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UPSilon2000通讯软件使用教程</w:t>
      </w:r>
    </w:p>
    <w:p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1.安装通讯软件UPSilon2000。</w:t>
      </w:r>
    </w:p>
    <w:p>
      <w:pPr>
        <w:numPr>
          <w:ilvl w:val="0"/>
          <w:numId w:val="0"/>
        </w:numPr>
        <w:jc w:val="left"/>
      </w:pPr>
      <w:r>
        <w:rPr>
          <w:rFonts w:hint="eastAsia"/>
          <w:sz w:val="24"/>
          <w:szCs w:val="24"/>
          <w:lang w:val="en-US" w:eastAsia="zh-CN"/>
        </w:rPr>
        <w:t>1.将压缩包解压缩后点击UPSilon2000文件夹并找到Setup.exe</w:t>
      </w:r>
      <w:r>
        <w:rPr>
          <w:rFonts w:hint="eastAsia"/>
          <w:lang w:val="en-US" w:eastAsia="zh-CN"/>
        </w:rPr>
        <w:t>。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</w:t>
      </w:r>
      <w:r>
        <w:drawing>
          <wp:inline distT="0" distB="0" distL="114300" distR="114300">
            <wp:extent cx="4537710" cy="3251835"/>
            <wp:effectExtent l="0" t="0" r="3810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37710" cy="3251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点击Setup.exe然后按照下图步骤进行安装。</w:t>
      </w:r>
      <w:r>
        <w:rPr>
          <w:rFonts w:hint="eastAsia"/>
          <w:sz w:val="24"/>
          <w:szCs w:val="24"/>
          <w:lang w:val="en-US" w:eastAsia="zh-CN"/>
        </w:rPr>
        <w:br w:type="textWrapping"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drawing>
          <wp:inline distT="0" distB="0" distL="114300" distR="114300">
            <wp:extent cx="4541520" cy="3360420"/>
            <wp:effectExtent l="0" t="0" r="0" b="762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41520" cy="3360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="420" w:leftChars="0" w:firstLine="420" w:firstLineChars="0"/>
        <w:jc w:val="center"/>
      </w:pPr>
      <w:r>
        <w:drawing>
          <wp:inline distT="0" distB="0" distL="114300" distR="114300">
            <wp:extent cx="4533900" cy="3467100"/>
            <wp:effectExtent l="0" t="0" r="7620" b="762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3467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="420" w:leftChars="0" w:firstLine="420" w:firstLineChars="0"/>
        <w:rPr>
          <w:rFonts w:hint="eastAsia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Company可以随意填写，Serial在UPSilon文件夹的key.txt文件里面。</w:t>
      </w:r>
      <w:r>
        <w:rPr>
          <w:rFonts w:hint="default"/>
          <w:sz w:val="24"/>
          <w:szCs w:val="24"/>
          <w:lang w:val="en-US" w:eastAsia="zh-CN"/>
        </w:rPr>
        <w:br w:type="textWrapping"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drawing>
          <wp:inline distT="0" distB="0" distL="114300" distR="114300">
            <wp:extent cx="4526280" cy="3406140"/>
            <wp:effectExtent l="0" t="0" r="0" b="762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26280" cy="3406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textWrapping"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</w:t>
      </w:r>
      <w:r>
        <w:drawing>
          <wp:inline distT="0" distB="0" distL="114300" distR="114300">
            <wp:extent cx="4521200" cy="3206750"/>
            <wp:effectExtent l="0" t="0" r="5080" b="889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21200" cy="320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jc w:val="left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点开key.txt文件，复制序列号：20AK5H2496。</w:t>
      </w:r>
      <w:r>
        <w:rPr>
          <w:rFonts w:hint="eastAsia"/>
          <w:sz w:val="24"/>
          <w:szCs w:val="24"/>
          <w:lang w:val="en-US" w:eastAsia="zh-CN"/>
        </w:rPr>
        <w:br w:type="textWrapping"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drawing>
          <wp:inline distT="0" distB="0" distL="114300" distR="114300">
            <wp:extent cx="3718560" cy="1532255"/>
            <wp:effectExtent l="0" t="0" r="0" b="698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718560" cy="153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jc w:val="left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填入序列号，点击Next。</w:t>
      </w:r>
      <w:r>
        <w:rPr>
          <w:rFonts w:hint="default"/>
          <w:sz w:val="24"/>
          <w:szCs w:val="24"/>
          <w:lang w:val="en-US" w:eastAsia="zh-CN"/>
        </w:rPr>
        <w:br w:type="textWrapping"/>
      </w:r>
      <w:r>
        <w:rPr>
          <w:rFonts w:hint="eastAsia"/>
          <w:sz w:val="24"/>
          <w:szCs w:val="24"/>
          <w:lang w:val="en-US" w:eastAsia="zh-CN"/>
        </w:rPr>
        <w:t xml:space="preserve">      </w:t>
      </w:r>
      <w:r>
        <w:drawing>
          <wp:inline distT="0" distB="0" distL="114300" distR="114300">
            <wp:extent cx="4511675" cy="3412490"/>
            <wp:effectExtent l="0" t="0" r="14605" b="127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11675" cy="3412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jc w:val="left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自行选择语言，点击Next。</w:t>
      </w:r>
      <w:r>
        <w:rPr>
          <w:rFonts w:hint="default"/>
          <w:sz w:val="24"/>
          <w:szCs w:val="24"/>
          <w:lang w:val="en-US" w:eastAsia="zh-CN"/>
        </w:rPr>
        <w:br w:type="textWrapping"/>
      </w:r>
      <w:r>
        <w:rPr>
          <w:rFonts w:hint="eastAsia"/>
          <w:sz w:val="24"/>
          <w:szCs w:val="24"/>
          <w:lang w:val="en-US" w:eastAsia="zh-CN"/>
        </w:rPr>
        <w:t xml:space="preserve">      </w:t>
      </w:r>
      <w:r>
        <w:drawing>
          <wp:inline distT="0" distB="0" distL="114300" distR="114300">
            <wp:extent cx="4495800" cy="3413760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3413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jc w:val="left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选择安装路径，设置完之后就一直点击Next。</w:t>
      </w:r>
      <w:r>
        <w:rPr>
          <w:rFonts w:hint="default"/>
          <w:sz w:val="24"/>
          <w:szCs w:val="24"/>
          <w:lang w:val="en-US" w:eastAsia="zh-CN"/>
        </w:rPr>
        <w:br w:type="textWrapping"/>
      </w:r>
      <w:r>
        <w:rPr>
          <w:rFonts w:hint="eastAsia"/>
          <w:sz w:val="24"/>
          <w:szCs w:val="24"/>
          <w:lang w:val="en-US" w:eastAsia="zh-CN"/>
        </w:rPr>
        <w:t xml:space="preserve">      </w:t>
      </w:r>
      <w:r>
        <w:drawing>
          <wp:inline distT="0" distB="0" distL="114300" distR="114300">
            <wp:extent cx="4511040" cy="3421380"/>
            <wp:effectExtent l="0" t="0" r="0" b="762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511040" cy="3421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left"/>
      </w:pPr>
    </w:p>
    <w:p>
      <w:pPr>
        <w:widowControl w:val="0"/>
        <w:numPr>
          <w:ilvl w:val="0"/>
          <w:numId w:val="0"/>
        </w:numPr>
        <w:jc w:val="left"/>
      </w:pPr>
    </w:p>
    <w:p>
      <w:pPr>
        <w:widowControl w:val="0"/>
        <w:numPr>
          <w:ilvl w:val="0"/>
          <w:numId w:val="0"/>
        </w:numPr>
        <w:jc w:val="left"/>
      </w:pPr>
    </w:p>
    <w:p>
      <w:pPr>
        <w:widowControl w:val="0"/>
        <w:numPr>
          <w:ilvl w:val="0"/>
          <w:numId w:val="0"/>
        </w:numPr>
        <w:jc w:val="left"/>
      </w:pPr>
    </w:p>
    <w:p>
      <w:pPr>
        <w:widowControl w:val="0"/>
        <w:numPr>
          <w:ilvl w:val="0"/>
          <w:numId w:val="0"/>
        </w:numPr>
        <w:jc w:val="left"/>
      </w:pPr>
    </w:p>
    <w:p>
      <w:pPr>
        <w:widowControl w:val="0"/>
        <w:numPr>
          <w:ilvl w:val="0"/>
          <w:numId w:val="0"/>
        </w:numPr>
        <w:jc w:val="left"/>
        <w:rPr>
          <w:rFonts w:hint="default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lang w:val="en-US" w:eastAsia="zh-CN"/>
        </w:rPr>
        <w:t>安装完成，点击Finish，</w:t>
      </w:r>
      <w:bookmarkStart w:id="0" w:name="_GoBack"/>
      <w:bookmarkEnd w:id="0"/>
      <w:r>
        <w:rPr>
          <w:rFonts w:hint="eastAsia"/>
          <w:lang w:val="en-US" w:eastAsia="zh-CN"/>
        </w:rPr>
        <w:t>之后会弹回read me文本框，关闭即可。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 xml:space="preserve">      </w:t>
      </w:r>
      <w:r>
        <w:drawing>
          <wp:inline distT="0" distB="0" distL="114300" distR="114300">
            <wp:extent cx="4533900" cy="3436620"/>
            <wp:effectExtent l="0" t="0" r="7620" b="762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3436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textWrapping"/>
      </w:r>
    </w:p>
    <w:p>
      <w:pPr>
        <w:pStyle w:val="3"/>
        <w:numPr>
          <w:ilvl w:val="0"/>
          <w:numId w:val="2"/>
        </w:num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软件通讯设置</w:t>
      </w:r>
    </w:p>
    <w:p>
      <w:pPr>
        <w:numPr>
          <w:ilvl w:val="0"/>
          <w:numId w:val="3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保证UPS和电脑用RS232通讯线连接好，然后从电脑左下角运行菜单栏找到UPSilon软件，打开软件进入如下界面，同时在左侧找到参数设置选项。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center"/>
        <w:rPr>
          <w:rFonts w:hint="eastAsia"/>
          <w:lang w:val="en-US" w:eastAsia="zh-CN"/>
        </w:rPr>
      </w:pPr>
      <w:r>
        <w:drawing>
          <wp:inline distT="0" distB="0" distL="114300" distR="114300">
            <wp:extent cx="5268595" cy="3374390"/>
            <wp:effectExtent l="0" t="0" r="4445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3374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进入参数设置，公共参数设置选项，通讯类型默认MegaTec，然后选择对应的串行通讯口。</w:t>
      </w:r>
      <w:r>
        <w:rPr>
          <w:rFonts w:hint="eastAsia"/>
          <w:lang w:val="en-US" w:eastAsia="zh-CN"/>
        </w:rPr>
        <w:br w:type="textWrapping"/>
      </w:r>
      <w:r>
        <w:drawing>
          <wp:inline distT="0" distB="0" distL="114300" distR="114300">
            <wp:extent cx="5269865" cy="3425190"/>
            <wp:effectExtent l="0" t="0" r="3175" b="38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3425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注意：本软件只能选择COM1-COM4为通讯口，如果使用的通讯口在此之外，需要更改通讯口。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ab/>
        <w:t>更改步骤：右键[我的电脑]→[属性]→[设备管理器]→[端口(COM和LPT)]→找到对应使用的COM口→右键→[属性]→[端口设置]→[属性]→[高级]→将[COM端口号]改成COM1-COM4以内即可。</w:t>
      </w:r>
      <w:r>
        <w:rPr>
          <w:rFonts w:hint="default"/>
          <w:lang w:val="en-US" w:eastAsia="zh-CN"/>
        </w:rPr>
        <w:br w:type="textWrapping"/>
      </w:r>
      <w:r>
        <w:drawing>
          <wp:inline distT="0" distB="0" distL="114300" distR="114300">
            <wp:extent cx="5271135" cy="3416300"/>
            <wp:effectExtent l="0" t="0" r="1905" b="12700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341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textWrapping"/>
      </w:r>
    </w:p>
    <w:p>
      <w:pPr>
        <w:numPr>
          <w:ilvl w:val="0"/>
          <w:numId w:val="3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设置好COM口后点击确定，UPS便通讯上了啦！然后可以根据个人需要自行设置其他参数。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ab/>
        <w:t>值得一提的是在[自动关闭系统的时间参数]设置里面，将时间设置为0表示禁用该选项！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714D57E"/>
    <w:multiLevelType w:val="singleLevel"/>
    <w:tmpl w:val="D714D57E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40440CE9"/>
    <w:multiLevelType w:val="singleLevel"/>
    <w:tmpl w:val="40440CE9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5C667D69"/>
    <w:multiLevelType w:val="singleLevel"/>
    <w:tmpl w:val="5C667D6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4082292"/>
    <w:rsid w:val="5BCF0B45"/>
    <w:rsid w:val="631F53C2"/>
    <w:rsid w:val="775E0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Ascii" w:hAnsiTheme="minorAscii" w:eastAsiaTheme="minorEastAsia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240" w:lineRule="auto"/>
      <w:outlineLvl w:val="1"/>
    </w:pPr>
    <w:rPr>
      <w:rFonts w:ascii="Arial" w:hAnsi="Arial" w:eastAsia="黑体"/>
      <w:b/>
      <w:sz w:val="28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numbering" Target="numbering.xml"/><Relationship Id="rId17" Type="http://schemas.openxmlformats.org/officeDocument/2006/relationships/customXml" Target="../customXml/item1.xml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16</TotalTime>
  <ScaleCrop>false</ScaleCrop>
  <LinksUpToDate>false</LinksUpToDate>
  <CharactersWithSpaces>0</CharactersWithSpaces>
  <Application>WPS Office_11.1.0.9926_F1E327BC-269C-435d-A152-05C5408002CA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2020-08-26T09:33:00Z</dcterms:created>
  <dc:creator>SMES-LAPTOP2</dc:creator>
  <cp:lastModifiedBy>奈非天</cp:lastModifiedBy>
  <dcterms:modified xsi:type="dcterms:W3CDTF">2020-08-27T01:14:01Z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2052-11.1.0.9926</vt:lpwstr>
  </property>
</Properties>
</file>